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330" w:rsidRPr="002C6330" w:rsidRDefault="002C6330" w:rsidP="00A06D7C">
      <w:pPr>
        <w:ind w:left="4536"/>
      </w:pPr>
      <w:r>
        <w:t>Утверждено</w:t>
      </w:r>
      <w:r w:rsidRPr="002C6330">
        <w:t xml:space="preserve"> </w:t>
      </w:r>
    </w:p>
    <w:p w:rsidR="002C6330" w:rsidRDefault="002C6330" w:rsidP="00A06D7C">
      <w:pPr>
        <w:ind w:left="4536"/>
      </w:pPr>
      <w:r w:rsidRPr="002C6330">
        <w:t>решени</w:t>
      </w:r>
      <w:r>
        <w:t>ем</w:t>
      </w:r>
      <w:r w:rsidRPr="002C6330">
        <w:t xml:space="preserve"> </w:t>
      </w:r>
      <w:r>
        <w:t>Норильского</w:t>
      </w:r>
    </w:p>
    <w:p w:rsidR="002C6330" w:rsidRPr="002C6330" w:rsidRDefault="002C6330" w:rsidP="00A06D7C">
      <w:pPr>
        <w:ind w:left="4536"/>
      </w:pPr>
      <w:r>
        <w:t>городского Совета депутатов</w:t>
      </w:r>
    </w:p>
    <w:p w:rsidR="002C6330" w:rsidRPr="002E7042" w:rsidRDefault="002C6330" w:rsidP="00A06D7C">
      <w:pPr>
        <w:ind w:left="4536"/>
        <w:rPr>
          <w:szCs w:val="26"/>
        </w:rPr>
      </w:pPr>
      <w:r w:rsidRPr="002E7042">
        <w:rPr>
          <w:szCs w:val="26"/>
        </w:rPr>
        <w:t>от «</w:t>
      </w:r>
      <w:r>
        <w:rPr>
          <w:szCs w:val="26"/>
        </w:rPr>
        <w:t xml:space="preserve"> 25 </w:t>
      </w:r>
      <w:r w:rsidRPr="002E7042">
        <w:rPr>
          <w:szCs w:val="26"/>
        </w:rPr>
        <w:t>» февраля 2014</w:t>
      </w:r>
      <w:r>
        <w:rPr>
          <w:szCs w:val="26"/>
        </w:rPr>
        <w:t xml:space="preserve"> года</w:t>
      </w:r>
      <w:r w:rsidRPr="002E7042">
        <w:rPr>
          <w:szCs w:val="26"/>
        </w:rPr>
        <w:t xml:space="preserve"> №</w:t>
      </w:r>
      <w:r>
        <w:rPr>
          <w:szCs w:val="26"/>
        </w:rPr>
        <w:t xml:space="preserve"> </w:t>
      </w:r>
      <w:r w:rsidR="00A06D7C">
        <w:rPr>
          <w:szCs w:val="26"/>
        </w:rPr>
        <w:t>16/4-3</w:t>
      </w:r>
      <w:r w:rsidR="005D62A8">
        <w:rPr>
          <w:szCs w:val="26"/>
        </w:rPr>
        <w:t>3</w:t>
      </w:r>
      <w:r w:rsidR="00A06D7C">
        <w:rPr>
          <w:szCs w:val="26"/>
        </w:rPr>
        <w:t>2</w:t>
      </w:r>
    </w:p>
    <w:p w:rsidR="002C6330" w:rsidRDefault="002C6330" w:rsidP="002C6330">
      <w:pPr>
        <w:ind w:left="5670"/>
        <w:rPr>
          <w:szCs w:val="26"/>
        </w:rPr>
      </w:pPr>
    </w:p>
    <w:p w:rsidR="002C6330" w:rsidRDefault="002C6330" w:rsidP="002C6330">
      <w:pPr>
        <w:jc w:val="center"/>
        <w:rPr>
          <w:szCs w:val="26"/>
        </w:rPr>
      </w:pPr>
    </w:p>
    <w:p w:rsidR="002C6330" w:rsidRDefault="002C6330" w:rsidP="002C6330">
      <w:pPr>
        <w:jc w:val="center"/>
        <w:rPr>
          <w:szCs w:val="26"/>
        </w:rPr>
      </w:pPr>
      <w:r w:rsidRPr="002E7042">
        <w:rPr>
          <w:szCs w:val="26"/>
        </w:rPr>
        <w:t xml:space="preserve">Положение </w:t>
      </w:r>
    </w:p>
    <w:p w:rsidR="002C6330" w:rsidRPr="002E7042" w:rsidRDefault="002C6330" w:rsidP="002C6330">
      <w:pPr>
        <w:jc w:val="center"/>
        <w:rPr>
          <w:szCs w:val="26"/>
        </w:rPr>
      </w:pPr>
      <w:r w:rsidRPr="002E7042">
        <w:rPr>
          <w:szCs w:val="26"/>
        </w:rPr>
        <w:t xml:space="preserve">о </w:t>
      </w:r>
      <w:r w:rsidRPr="002E7042">
        <w:rPr>
          <w:rFonts w:eastAsia="Calibri"/>
          <w:szCs w:val="26"/>
        </w:rPr>
        <w:t xml:space="preserve">предоставлении рассрочки погашения задолженности </w:t>
      </w:r>
    </w:p>
    <w:p w:rsidR="002C6330" w:rsidRPr="002E7042" w:rsidRDefault="002C6330" w:rsidP="002C6330">
      <w:pPr>
        <w:jc w:val="center"/>
        <w:rPr>
          <w:rFonts w:eastAsia="Calibri"/>
          <w:szCs w:val="26"/>
        </w:rPr>
      </w:pPr>
      <w:r w:rsidRPr="002E7042">
        <w:rPr>
          <w:rFonts w:eastAsia="Calibri"/>
          <w:szCs w:val="26"/>
        </w:rPr>
        <w:t>по договору аренды земельного участка</w:t>
      </w:r>
    </w:p>
    <w:p w:rsidR="002C6330" w:rsidRPr="002E7042" w:rsidRDefault="002C6330" w:rsidP="002C6330">
      <w:pPr>
        <w:jc w:val="center"/>
        <w:rPr>
          <w:rFonts w:eastAsia="Calibri"/>
          <w:szCs w:val="26"/>
        </w:rPr>
      </w:pPr>
    </w:p>
    <w:p w:rsidR="002C6330" w:rsidRPr="002E7042" w:rsidRDefault="002C6330" w:rsidP="002C6330">
      <w:pPr>
        <w:jc w:val="center"/>
        <w:rPr>
          <w:rFonts w:eastAsia="Calibri"/>
          <w:szCs w:val="26"/>
        </w:rPr>
      </w:pPr>
      <w:r w:rsidRPr="002E7042">
        <w:rPr>
          <w:rFonts w:eastAsia="Calibri"/>
          <w:szCs w:val="26"/>
        </w:rPr>
        <w:t>1. Общие положения</w:t>
      </w:r>
    </w:p>
    <w:p w:rsidR="002C6330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>1.1. Настоящее Положение определяет правила предоставления рассрочки погашения задолженности по договору аренды земельного участка, находящегося в муниципальной собственности или государственная собственн</w:t>
      </w:r>
      <w:r>
        <w:rPr>
          <w:rFonts w:eastAsia="Calibri"/>
          <w:szCs w:val="26"/>
        </w:rPr>
        <w:t>ость на который не разграничена</w:t>
      </w:r>
      <w:r w:rsidR="002F35EB">
        <w:rPr>
          <w:rFonts w:eastAsia="Calibri"/>
          <w:szCs w:val="26"/>
        </w:rPr>
        <w:t>,</w:t>
      </w:r>
      <w:r>
        <w:rPr>
          <w:rFonts w:eastAsia="Calibri"/>
          <w:szCs w:val="26"/>
        </w:rPr>
        <w:t xml:space="preserve"> и который расположен в границах муниципального образования город Норильск.</w:t>
      </w:r>
    </w:p>
    <w:p w:rsidR="002C6330" w:rsidRPr="002E7042" w:rsidRDefault="002C6330" w:rsidP="002C6330">
      <w:pPr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>1.2. В настоящем Положении используются следующие термины и определения:</w:t>
      </w:r>
    </w:p>
    <w:p w:rsidR="002C6330" w:rsidRPr="002E7042" w:rsidRDefault="002C6330" w:rsidP="002C6330">
      <w:pPr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>- Управление имущества – Управление имущества Администрации города Норильска;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 xml:space="preserve">- арендатор – юридическое лицо, индивидуальный предприниматель, физическое лицо, заключившие с Управлением имущества договор аренды земельного участка; 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>- Комиссия – комиссия по согласованию предоставления земельных участков в аренду и иное пользование, созданная в соответствии с Правилами землепользования и застройки муниципального образования город Норильск, утвержденными решением Норильского городского Совета депутатов;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>- арендные платежи – арендная плата, неустойка (пеня, штраф);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>- задолженность по договору аренды земельного участка – сумма арендной платы, не внесенная арендатором в сроки, установленные договором аренды земельного участка, а также неустойка (пеня, штраф), начисленная за нарушение условий договора (далее – задолженность по арендным платежам);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>- рассрочка – изменение срока уплаты задолженности по арендным платежам при наличии оснований, предусмотренных настоящим Положением, с поэтапной уплатой арендаторами сумм задолженности согласно графику;</w:t>
      </w:r>
    </w:p>
    <w:p w:rsidR="002C6330" w:rsidRPr="002E7042" w:rsidRDefault="002C6330" w:rsidP="002C6330">
      <w:pPr>
        <w:autoSpaceDE w:val="0"/>
        <w:autoSpaceDN w:val="0"/>
        <w:adjustRightInd w:val="0"/>
        <w:ind w:firstLine="708"/>
        <w:jc w:val="both"/>
        <w:rPr>
          <w:szCs w:val="26"/>
        </w:rPr>
      </w:pPr>
      <w:r w:rsidRPr="002E7042">
        <w:rPr>
          <w:rFonts w:eastAsia="Calibri"/>
          <w:szCs w:val="26"/>
        </w:rPr>
        <w:t xml:space="preserve">- обстоятельства непреодолимой силы – </w:t>
      </w:r>
      <w:r w:rsidRPr="002E7042">
        <w:rPr>
          <w:szCs w:val="26"/>
        </w:rPr>
        <w:t>обстоятельства, которые возникли помимо воли заинтересованных лиц, были им неподконтрольны и указанные лица не могли предвидеть или предотвратить их разумными мерами. К ним относятся: стихийные бедствия и иные природные явления, в том числе</w:t>
      </w:r>
      <w:r w:rsidR="003673BF" w:rsidRPr="003673BF">
        <w:rPr>
          <w:szCs w:val="26"/>
        </w:rPr>
        <w:t>:</w:t>
      </w:r>
      <w:r w:rsidRPr="002E7042">
        <w:rPr>
          <w:szCs w:val="26"/>
        </w:rPr>
        <w:t xml:space="preserve"> землетрясения, наводнения, пожары, ураганы, штормы, снежные заносы, сход лавины и т.п.</w:t>
      </w:r>
      <w:r w:rsidR="003673BF" w:rsidRPr="003673BF">
        <w:rPr>
          <w:szCs w:val="26"/>
        </w:rPr>
        <w:t>;</w:t>
      </w:r>
      <w:r w:rsidRPr="002E7042">
        <w:rPr>
          <w:szCs w:val="26"/>
        </w:rPr>
        <w:t xml:space="preserve"> и общественные события, находящиеся вне воли сторон (например, забастовки, военные действия, аварии, эпидемии, блокады и др.).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>1.3. По договорам аренды земельного участка на срок менее одного года рассрочка погашения задолженности по арендным платежам не предоставляется.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>1.4. Предоставление рассрочки погашения задолженности по арендным платежам производится в пределах текущего финансового года.</w:t>
      </w:r>
    </w:p>
    <w:p w:rsidR="002C6330" w:rsidRPr="002E7042" w:rsidRDefault="002C6330" w:rsidP="002C6330">
      <w:pPr>
        <w:autoSpaceDE w:val="0"/>
        <w:autoSpaceDN w:val="0"/>
        <w:adjustRightInd w:val="0"/>
        <w:jc w:val="both"/>
        <w:rPr>
          <w:rFonts w:eastAsia="Calibri"/>
          <w:szCs w:val="26"/>
        </w:rPr>
      </w:pP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center"/>
        <w:rPr>
          <w:rFonts w:eastAsia="Calibri"/>
          <w:szCs w:val="26"/>
        </w:rPr>
      </w:pPr>
      <w:r w:rsidRPr="002E7042">
        <w:rPr>
          <w:rFonts w:eastAsia="Calibri"/>
          <w:szCs w:val="26"/>
        </w:rPr>
        <w:lastRenderedPageBreak/>
        <w:t xml:space="preserve">2. Основания предоставления рассрочки 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center"/>
        <w:rPr>
          <w:rFonts w:eastAsia="Calibri"/>
          <w:szCs w:val="26"/>
        </w:rPr>
      </w:pPr>
      <w:r w:rsidRPr="002E7042">
        <w:rPr>
          <w:rFonts w:eastAsia="Calibri"/>
          <w:szCs w:val="26"/>
        </w:rPr>
        <w:t>погашения задолженности по арендным платежам</w:t>
      </w:r>
    </w:p>
    <w:p w:rsidR="002C6330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>2.1. Основаниями для предоставления рассрочки погашения задолженности по арендным платежам являются: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 xml:space="preserve">2.1.1. </w:t>
      </w:r>
      <w:r>
        <w:rPr>
          <w:rFonts w:eastAsia="Calibri"/>
          <w:szCs w:val="26"/>
        </w:rPr>
        <w:t>П</w:t>
      </w:r>
      <w:r w:rsidRPr="002E7042">
        <w:rPr>
          <w:rFonts w:eastAsia="Calibri"/>
          <w:szCs w:val="26"/>
        </w:rPr>
        <w:t>ричинение арендатору ущерба в результате обстоятельств непреодолимой силы</w:t>
      </w:r>
      <w:r w:rsidR="002F35EB">
        <w:rPr>
          <w:rFonts w:eastAsia="Calibri"/>
          <w:szCs w:val="26"/>
        </w:rPr>
        <w:t>.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 xml:space="preserve">2.1.2. </w:t>
      </w:r>
      <w:r>
        <w:rPr>
          <w:rFonts w:eastAsia="Calibri"/>
          <w:szCs w:val="26"/>
        </w:rPr>
        <w:t>У</w:t>
      </w:r>
      <w:r w:rsidRPr="002E7042">
        <w:rPr>
          <w:rFonts w:eastAsia="Calibri"/>
          <w:szCs w:val="26"/>
        </w:rPr>
        <w:t xml:space="preserve">гроза возникновения признаков несостоятельности (банкротства) арендатора, установленных Федеральным </w:t>
      </w:r>
      <w:r w:rsidRPr="00960525">
        <w:rPr>
          <w:szCs w:val="26"/>
        </w:rPr>
        <w:t>законом</w:t>
      </w:r>
      <w:r w:rsidRPr="002E7042">
        <w:rPr>
          <w:rFonts w:eastAsia="Calibri"/>
          <w:szCs w:val="26"/>
        </w:rPr>
        <w:t xml:space="preserve"> «О несостоятельности (банкротстве)», в случае единовременной уплаты им задолженности по арендным платежам.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>2.2. Для предоставления рассрочки погашения задолженности арендатор (его представитель) представляет в Управление имущества: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 xml:space="preserve">2.2.1. </w:t>
      </w:r>
      <w:r>
        <w:rPr>
          <w:rFonts w:eastAsia="Calibri"/>
          <w:szCs w:val="26"/>
        </w:rPr>
        <w:t>З</w:t>
      </w:r>
      <w:r w:rsidRPr="002E7042">
        <w:rPr>
          <w:rFonts w:eastAsia="Calibri"/>
          <w:szCs w:val="26"/>
        </w:rPr>
        <w:t>аявление с указанием суммы задолженности, причин образования и обстоятельств, в связи с которыми арендатор просит предоставить рассрочку задолженности</w:t>
      </w:r>
      <w:r>
        <w:rPr>
          <w:rFonts w:eastAsia="Calibri"/>
          <w:szCs w:val="26"/>
        </w:rPr>
        <w:t>.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 xml:space="preserve">2.2.2. </w:t>
      </w:r>
      <w:r>
        <w:rPr>
          <w:rFonts w:eastAsia="Calibri"/>
          <w:szCs w:val="26"/>
        </w:rPr>
        <w:t>В</w:t>
      </w:r>
      <w:r w:rsidRPr="002E7042">
        <w:rPr>
          <w:rFonts w:eastAsia="Calibri"/>
          <w:szCs w:val="26"/>
        </w:rPr>
        <w:t>ыписку из Единого государственного реестра юридических лиц, выданную не ранее чем за 30 календарных дней до даты подачи заявления (для юридических лиц)</w:t>
      </w:r>
      <w:r>
        <w:rPr>
          <w:rFonts w:eastAsia="Calibri"/>
          <w:szCs w:val="26"/>
        </w:rPr>
        <w:t>.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 xml:space="preserve">2.2.3. </w:t>
      </w:r>
      <w:r>
        <w:rPr>
          <w:rFonts w:eastAsia="Calibri"/>
          <w:szCs w:val="26"/>
        </w:rPr>
        <w:t>В</w:t>
      </w:r>
      <w:r w:rsidRPr="002E7042">
        <w:rPr>
          <w:rFonts w:eastAsia="Calibri"/>
          <w:szCs w:val="26"/>
        </w:rPr>
        <w:t>ыписку из Единого государственного реестра индивидуальных предпринимателей, выданную не ранее чем за 30 календарных дней до даты подачи заявления (для индивидуальных предпринимателей)</w:t>
      </w:r>
      <w:r>
        <w:rPr>
          <w:rFonts w:eastAsia="Calibri"/>
          <w:szCs w:val="26"/>
        </w:rPr>
        <w:t>.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 xml:space="preserve">2.2.4. </w:t>
      </w:r>
      <w:r>
        <w:rPr>
          <w:rFonts w:eastAsia="Calibri"/>
          <w:szCs w:val="26"/>
        </w:rPr>
        <w:t>Д</w:t>
      </w:r>
      <w:r w:rsidRPr="002E7042">
        <w:rPr>
          <w:rFonts w:eastAsia="Calibri"/>
          <w:szCs w:val="26"/>
        </w:rPr>
        <w:t>окумент, удостоверяющий личность арендатора (представителя арендатора)</w:t>
      </w:r>
      <w:r>
        <w:rPr>
          <w:rFonts w:eastAsia="Calibri"/>
          <w:szCs w:val="26"/>
        </w:rPr>
        <w:t>.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 xml:space="preserve">2.2.5. </w:t>
      </w:r>
      <w:r>
        <w:rPr>
          <w:rFonts w:eastAsia="Calibri"/>
          <w:szCs w:val="26"/>
        </w:rPr>
        <w:t>Д</w:t>
      </w:r>
      <w:r w:rsidRPr="002E7042">
        <w:rPr>
          <w:rFonts w:eastAsia="Calibri"/>
          <w:szCs w:val="26"/>
        </w:rPr>
        <w:t>окумент, подтверждающий полномочия представителя арендатора</w:t>
      </w:r>
      <w:r>
        <w:rPr>
          <w:rFonts w:eastAsia="Calibri"/>
          <w:szCs w:val="26"/>
        </w:rPr>
        <w:t>.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 xml:space="preserve">2.2.6. </w:t>
      </w:r>
      <w:r>
        <w:rPr>
          <w:rFonts w:eastAsia="Calibri"/>
          <w:szCs w:val="26"/>
        </w:rPr>
        <w:t>П</w:t>
      </w:r>
      <w:r w:rsidRPr="002E7042">
        <w:rPr>
          <w:rFonts w:eastAsia="Calibri"/>
          <w:szCs w:val="26"/>
        </w:rPr>
        <w:t>роект графика погашения задолженности по арендным платежам, образовавшейся на дату подачи заявления, с указанием сумм и сроков погашения задолженности</w:t>
      </w:r>
      <w:r>
        <w:rPr>
          <w:rFonts w:eastAsia="Calibri"/>
          <w:szCs w:val="26"/>
        </w:rPr>
        <w:t>.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 xml:space="preserve">2.2.7. </w:t>
      </w:r>
      <w:r>
        <w:rPr>
          <w:rFonts w:eastAsia="Calibri"/>
          <w:szCs w:val="26"/>
        </w:rPr>
        <w:t>Д</w:t>
      </w:r>
      <w:r w:rsidRPr="002E7042">
        <w:rPr>
          <w:rFonts w:eastAsia="Calibri"/>
          <w:szCs w:val="26"/>
        </w:rPr>
        <w:t>оговор аренды земельного участка</w:t>
      </w:r>
      <w:r>
        <w:rPr>
          <w:rFonts w:eastAsia="Calibri"/>
          <w:szCs w:val="26"/>
        </w:rPr>
        <w:t>.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 xml:space="preserve">2.2.8. </w:t>
      </w:r>
      <w:r>
        <w:rPr>
          <w:rFonts w:eastAsia="Calibri"/>
          <w:szCs w:val="26"/>
        </w:rPr>
        <w:t>П</w:t>
      </w:r>
      <w:r w:rsidRPr="002E7042">
        <w:rPr>
          <w:rFonts w:eastAsia="Calibri"/>
          <w:szCs w:val="26"/>
        </w:rPr>
        <w:t>латежные документы (платежные поручения, квитанции, выписки со счета с отметкой банка о списании денежных средств в счет оплаты арендных платежей), подтверждающие осуществление последнего платежа по договору аренды земельного участка</w:t>
      </w:r>
      <w:r>
        <w:rPr>
          <w:rFonts w:eastAsia="Calibri"/>
          <w:szCs w:val="26"/>
        </w:rPr>
        <w:t>.</w:t>
      </w:r>
      <w:r w:rsidRPr="002E7042">
        <w:rPr>
          <w:rFonts w:eastAsia="Calibri"/>
          <w:szCs w:val="26"/>
        </w:rPr>
        <w:t xml:space="preserve"> 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 xml:space="preserve">2.2.9. </w:t>
      </w:r>
      <w:r>
        <w:rPr>
          <w:rFonts w:eastAsia="Calibri"/>
          <w:szCs w:val="26"/>
        </w:rPr>
        <w:t>Д</w:t>
      </w:r>
      <w:r w:rsidRPr="002E7042">
        <w:rPr>
          <w:rFonts w:eastAsia="Calibri"/>
          <w:szCs w:val="26"/>
        </w:rPr>
        <w:t xml:space="preserve">окументы, подтверждающие наличие оснований, указанных в </w:t>
      </w:r>
      <w:r w:rsidRPr="00960525">
        <w:rPr>
          <w:szCs w:val="26"/>
        </w:rPr>
        <w:t>пункте 2.1</w:t>
      </w:r>
      <w:r w:rsidRPr="002E7042">
        <w:rPr>
          <w:rFonts w:eastAsia="Calibri"/>
          <w:szCs w:val="26"/>
        </w:rPr>
        <w:t xml:space="preserve"> настоящего Положения: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 xml:space="preserve">а) при наличии основания, предусмотренного </w:t>
      </w:r>
      <w:r w:rsidRPr="00960525">
        <w:rPr>
          <w:szCs w:val="26"/>
        </w:rPr>
        <w:t>пунктом 2.1.1</w:t>
      </w:r>
      <w:r w:rsidRPr="002E7042">
        <w:rPr>
          <w:rFonts w:eastAsia="Calibri"/>
          <w:szCs w:val="26"/>
        </w:rPr>
        <w:t xml:space="preserve"> настоящего Положения, – документы, подтверждающие наступление в отношении арендатора обстоятельств непреодолимой силы и размер причиненного ущерба;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 xml:space="preserve">б) при наличии основания, предусмотренного </w:t>
      </w:r>
      <w:r w:rsidRPr="00960525">
        <w:rPr>
          <w:szCs w:val="26"/>
        </w:rPr>
        <w:t>пунктом 2.1.2</w:t>
      </w:r>
      <w:r w:rsidRPr="002E7042">
        <w:rPr>
          <w:rFonts w:eastAsia="Calibri"/>
          <w:szCs w:val="26"/>
        </w:rPr>
        <w:t xml:space="preserve"> настоящего Положения: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 xml:space="preserve">- бухгалтерский баланс, </w:t>
      </w:r>
      <w:r w:rsidRPr="00960525">
        <w:rPr>
          <w:szCs w:val="26"/>
        </w:rPr>
        <w:t>отчет</w:t>
      </w:r>
      <w:r w:rsidRPr="002E7042">
        <w:rPr>
          <w:rFonts w:eastAsia="Calibri"/>
          <w:szCs w:val="26"/>
        </w:rPr>
        <w:t xml:space="preserve"> о финансовых результатах и приложения к ним за предшествующий календарный год и последний отчетный период, предшествующий дате подачи заявления;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 xml:space="preserve">- справку налогового органа о состоянии расчетов по налогам, сборам, пеням и штрафам организаций и индивидуальных предпринимателей (по </w:t>
      </w:r>
      <w:r w:rsidRPr="00960525">
        <w:rPr>
          <w:szCs w:val="26"/>
        </w:rPr>
        <w:t>форме</w:t>
      </w:r>
      <w:r w:rsidRPr="002E7042">
        <w:rPr>
          <w:rFonts w:eastAsia="Calibri"/>
          <w:szCs w:val="26"/>
        </w:rPr>
        <w:t xml:space="preserve"> согласно Приказу ФНС России от 28.01.2013 №</w:t>
      </w:r>
      <w:r w:rsidR="002F35EB">
        <w:rPr>
          <w:rFonts w:eastAsia="Calibri"/>
          <w:szCs w:val="26"/>
        </w:rPr>
        <w:t xml:space="preserve"> </w:t>
      </w:r>
      <w:r w:rsidRPr="002E7042">
        <w:rPr>
          <w:rFonts w:eastAsia="Calibri"/>
          <w:szCs w:val="26"/>
        </w:rPr>
        <w:t>ММВ-7-12/39@), полученную по состоянию на дату не ранее 15 дней до даты подачи заявления.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lastRenderedPageBreak/>
        <w:t>2.3. Документы, указанные в пункте 2.2 настоящего Положения, предоставляются арендатором: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>- в оригиналах (документы, указанные в пунктах 2.2.1, 2.2.6 настоящего Положения); в копиях, заверенных в установленном действующем законодательством порядке (документы, указанные в пункте 2.2.8, подпункте «а» пункта 2.2.9 настоящего Положения); копиях (документы, указанные в пунктах 2.2.2 – 2.2.5, 2.2.7, подпункте «б» пункта 2.2.9 настоящего Положения) – при личном обращении арендатора или его представителя;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>- в оригиналах (документы, указанные в пунктах 2.2.1, 2.2.6 настоящего Положения); в копиях, заверенных в установленном действующим законодательством порядке (документы, указанные в пунктах 2.2.4, 2.2.5, 2.2.8 настоящего Положения); копиях (документы, указанные в пунктах 2.2.2, 2.2.3, 2.2.7, подпункте «б» пункта 2.2.9 настоящего Положения) – при направлении пакета документов арендатором посредством почтового отправления.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>Документы, указанные в пунктах 2.2.2, 2.2.3, 2.2.7, подпункте «б» пункта 2.2.9 настоящего Положения, предоставляются по желанию арендатора.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>Документы, указанные в пунктах 2.2.2, 2.2.3, 2.2.7, подпункте «б» пункта 2.2.9 настоящего Положения, запрашиваются Управлением имущества в течение 5 рабочих дней со дня регистрации заявления и документов в органах государственной власти,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данные документы, если арендатор не представил указанные документы самостоятельно.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>2.4. Основаниями для отказа в приеме документов, необходимых для предоставления рассрочки погашения задолженности по арендным платежам</w:t>
      </w:r>
      <w:r w:rsidR="004B1CFD">
        <w:rPr>
          <w:rFonts w:eastAsia="Calibri"/>
          <w:szCs w:val="26"/>
        </w:rPr>
        <w:t>,</w:t>
      </w:r>
      <w:r w:rsidRPr="002E7042">
        <w:rPr>
          <w:rFonts w:eastAsia="Calibri"/>
          <w:szCs w:val="26"/>
        </w:rPr>
        <w:t xml:space="preserve"> являются: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 xml:space="preserve">- предоставление неполного перечня документов, предусмотренных </w:t>
      </w:r>
      <w:r w:rsidRPr="002C6330">
        <w:rPr>
          <w:rFonts w:eastAsia="Calibri" w:cs="Times New Roman"/>
          <w:szCs w:val="26"/>
        </w:rPr>
        <w:t>пунктом 2.2</w:t>
      </w:r>
      <w:r w:rsidRPr="002E7042">
        <w:rPr>
          <w:rFonts w:eastAsia="Calibri"/>
          <w:szCs w:val="26"/>
        </w:rPr>
        <w:t xml:space="preserve"> настоящего Положения, за исключением документов, указанных в пунктах 2.2.2, 2.2.3, 2.2.7, подпункте «б» пункта 2.2.9 настоящего Положения;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 xml:space="preserve"> - предоставленные документы имеют подчистки, приписки, исправления, зачеркнутые слова (цифры), а также повреждения, не позволяющие однозначно истолковать их содержание, не поддаются прочтению.</w:t>
      </w:r>
    </w:p>
    <w:p w:rsidR="002C6330" w:rsidRPr="002E7042" w:rsidRDefault="002C6330" w:rsidP="002C6330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2E7042">
        <w:rPr>
          <w:rFonts w:eastAsia="Calibri"/>
          <w:szCs w:val="26"/>
        </w:rPr>
        <w:t>2.5. Оценка представленных арендатором (его представителем) документов на предмет отсутствия (наличия) оснований для отказа в приеме документов, предусмотренных в пункте 2.4 настоящего Положения, не должна превышать 3 рабочих дней со дня их регистрации в Управлении имущества.</w:t>
      </w:r>
      <w:r w:rsidRPr="002E7042">
        <w:rPr>
          <w:szCs w:val="26"/>
        </w:rPr>
        <w:t xml:space="preserve"> </w:t>
      </w:r>
    </w:p>
    <w:p w:rsidR="002C6330" w:rsidRPr="002E7042" w:rsidRDefault="002C6330" w:rsidP="002C633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szCs w:val="26"/>
        </w:rPr>
        <w:t xml:space="preserve">При наличии оснований для отказа в приеме документов Управление имущества возвращает арендатору (его представителю) документы с сопроводительным письмом за подписью начальника Управления имущества в срок не позднее 5 рабочих дней </w:t>
      </w:r>
      <w:r w:rsidRPr="002E7042">
        <w:rPr>
          <w:rFonts w:eastAsia="Calibri"/>
          <w:szCs w:val="26"/>
        </w:rPr>
        <w:t>со дня их регистрации в Управлении имущества с указанием причины возврата документов.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>2.6. График погашения задолженности по арендным платежам должен предусматривать осуществление платежей ежемесячно равными долями.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center"/>
        <w:rPr>
          <w:rFonts w:eastAsia="Calibri"/>
          <w:szCs w:val="26"/>
        </w:rPr>
      </w:pPr>
      <w:r w:rsidRPr="002E7042">
        <w:rPr>
          <w:rFonts w:eastAsia="Calibri"/>
          <w:szCs w:val="26"/>
        </w:rPr>
        <w:t>3. Порядок рассмотрения документов и принятия решений о предоставлении рассрочки погашения задолженности по арендным платежам</w:t>
      </w:r>
    </w:p>
    <w:p w:rsidR="002C6330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>3.1. Управление имущества: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lastRenderedPageBreak/>
        <w:t>- рассматривает представленные арендатором (его представителем) документы;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>- рассчитывает итоговую сумму задолженности по арендным платежам, подлежащую погашению в рассрочку согласно графику, составленному на дату заседания Комиссии, на котором планируется рассмотрение данного вопроса.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>3.2. Решение о предоставлении рассрочки задолженности оформляется распоряжением, издаваемым Руководителем Администрации города Норильска или иным уполномоченным им лицом (далее – Распоряжение), на основании положительного решения Комиссии.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>3.3. Основаниями для отказа в предоставлении рассрочки погашения задолженности по арендным платежам являются: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>- отсутствие или неподтверждение оснований, указанных в пункте 2.1 настоящего Положения;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>- введение в отношении арендатора процедур банкротства;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>- договор аренды земельного участка заключен на срок менее одного года.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>3.4. На основании Распоряжения Управление имущества заключает с арендатором соглашение о рассрочке задолженности по арендным платежам (далее – соглашение).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>3.5. Соглашение, являющееся неотъемлемой частью договора аренды земельного участка, заключается в соответствии с типовой формой, утверждаемой распоряжением Администрации города Норильска, издаваемым заместителем Руководителя Администрации города Норильска по собственности и развитию предпринимательства.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>3.6. Соглашение должно содержать: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>- график погашения задолженности по арендным платежам, начисленной на дату принятия решения Комиссией;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>- указание на обязанность арендатора погашать задолженность по арендным платежам, по которой была предоставлена рассрочка, в сроки, установленные графиком погашения задолженности;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>- указание на обязанность арендатора вносить текущие арендные платежи в сроки, установленные договором.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>3.7. Срок рассмотрения заявления и документов, указанных в пункте 2.2 настоящего Положения и необходимых для предоставления рассрочки погашения задолженности по арендным платежам, и принятия решения о предоставлении рассрочки задолженности по арендным платежам с направлением арендатору проекта соглашения или решения об отказе в предоставлении рассрочки задолженности по арендным платежам с уведомлением об этом арендатора не должен превышать 30 календарных дней со дня регистрации заявления и документов в Управлении имущества.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>3.8. В период действия соглашения арендатор не освобождается от оплаты текущих арендных платежей.</w:t>
      </w:r>
    </w:p>
    <w:p w:rsidR="002C6330" w:rsidRPr="002E7042" w:rsidRDefault="002C6330" w:rsidP="002C6330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2E7042">
        <w:rPr>
          <w:rFonts w:eastAsia="Calibri"/>
          <w:szCs w:val="26"/>
        </w:rPr>
        <w:t>На сумму задолженности по арендным платежам, указанную в соглашении, при условии своевременной оплаты текущих арендных платежей и при отсутствии нарушений оплаты сумм задолженности по соглашению, в течение срока действия указанного соглашения неустойка не начисляется.</w:t>
      </w:r>
    </w:p>
    <w:p w:rsidR="00124329" w:rsidRPr="002C6330" w:rsidRDefault="002C6330" w:rsidP="002F35EB">
      <w:pPr>
        <w:ind w:firstLine="709"/>
        <w:jc w:val="both"/>
      </w:pPr>
      <w:r w:rsidRPr="002E7042">
        <w:rPr>
          <w:rFonts w:eastAsia="Calibri"/>
          <w:szCs w:val="26"/>
        </w:rPr>
        <w:t xml:space="preserve">В случае нарушения арендатором условий соглашения или несвоевременной оплаты текущих платежей по договору аренды земельного участка Управление имущества в одностороннем порядке расторгает соглашение </w:t>
      </w:r>
      <w:r w:rsidRPr="002E7042">
        <w:rPr>
          <w:rFonts w:eastAsia="Calibri"/>
          <w:szCs w:val="26"/>
        </w:rPr>
        <w:lastRenderedPageBreak/>
        <w:t>и применяет к Арендатору меры ответственности, предусмотренные договором аренды земельного участка, в том числе условия об одностороннем отказе от исполнения договора аренды. При расторжении соглашения указанная в нем сумма задолженности подлежит уплате в полном объеме за исключением сумм, ранее уплаченных по графику погашения задолженности. При этом возобновляется начисление неустойки на сумму непогашенной задолженности за весь период действия расторгнутого соглашения.</w:t>
      </w:r>
    </w:p>
    <w:sectPr w:rsidR="00124329" w:rsidRPr="002C6330" w:rsidSect="00850950">
      <w:footerReference w:type="default" r:id="rId8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5D87" w:rsidRDefault="008B5D87" w:rsidP="00171B74">
      <w:r>
        <w:separator/>
      </w:r>
    </w:p>
  </w:endnote>
  <w:endnote w:type="continuationSeparator" w:id="1">
    <w:p w:rsidR="008B5D87" w:rsidRDefault="008B5D87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AB154F">
        <w:pPr>
          <w:pStyle w:val="af1"/>
          <w:jc w:val="center"/>
        </w:pPr>
        <w:fldSimple w:instr=" PAGE   \* MERGEFORMAT ">
          <w:r w:rsidR="004B1CFD">
            <w:rPr>
              <w:noProof/>
            </w:rPr>
            <w:t>3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5D87" w:rsidRDefault="008B5D87" w:rsidP="00171B74">
      <w:r>
        <w:separator/>
      </w:r>
    </w:p>
  </w:footnote>
  <w:footnote w:type="continuationSeparator" w:id="1">
    <w:p w:rsidR="008B5D87" w:rsidRDefault="008B5D87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5395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4F34"/>
    <w:rsid w:val="00006F44"/>
    <w:rsid w:val="000073CC"/>
    <w:rsid w:val="000152C3"/>
    <w:rsid w:val="00033E11"/>
    <w:rsid w:val="000340D5"/>
    <w:rsid w:val="00042B71"/>
    <w:rsid w:val="00044EB5"/>
    <w:rsid w:val="00045851"/>
    <w:rsid w:val="0004667B"/>
    <w:rsid w:val="00062358"/>
    <w:rsid w:val="000729C7"/>
    <w:rsid w:val="00091A70"/>
    <w:rsid w:val="000924AC"/>
    <w:rsid w:val="000933D2"/>
    <w:rsid w:val="000970AC"/>
    <w:rsid w:val="000A01D5"/>
    <w:rsid w:val="000A7E93"/>
    <w:rsid w:val="000B7569"/>
    <w:rsid w:val="000D0E0D"/>
    <w:rsid w:val="000E448C"/>
    <w:rsid w:val="000F23B1"/>
    <w:rsid w:val="000F36CA"/>
    <w:rsid w:val="000F5E8C"/>
    <w:rsid w:val="00106F05"/>
    <w:rsid w:val="00116894"/>
    <w:rsid w:val="00124329"/>
    <w:rsid w:val="00130DDE"/>
    <w:rsid w:val="001324F3"/>
    <w:rsid w:val="001357FC"/>
    <w:rsid w:val="00136DFB"/>
    <w:rsid w:val="001416A3"/>
    <w:rsid w:val="00155527"/>
    <w:rsid w:val="0016342F"/>
    <w:rsid w:val="00167EFB"/>
    <w:rsid w:val="00171B74"/>
    <w:rsid w:val="00171E14"/>
    <w:rsid w:val="0018498C"/>
    <w:rsid w:val="00190442"/>
    <w:rsid w:val="001A6A6D"/>
    <w:rsid w:val="001A6AFE"/>
    <w:rsid w:val="001B20C0"/>
    <w:rsid w:val="001B2118"/>
    <w:rsid w:val="001C177B"/>
    <w:rsid w:val="001C1FE0"/>
    <w:rsid w:val="001C5DF5"/>
    <w:rsid w:val="001D31D9"/>
    <w:rsid w:val="001D561E"/>
    <w:rsid w:val="001E5201"/>
    <w:rsid w:val="001E73E1"/>
    <w:rsid w:val="001F21F1"/>
    <w:rsid w:val="0020111E"/>
    <w:rsid w:val="00210F7E"/>
    <w:rsid w:val="00231E94"/>
    <w:rsid w:val="0023251E"/>
    <w:rsid w:val="00234768"/>
    <w:rsid w:val="0023778E"/>
    <w:rsid w:val="0024752E"/>
    <w:rsid w:val="00247BE2"/>
    <w:rsid w:val="00256C23"/>
    <w:rsid w:val="00272CF6"/>
    <w:rsid w:val="00273BB1"/>
    <w:rsid w:val="0029298D"/>
    <w:rsid w:val="0029471E"/>
    <w:rsid w:val="002A2567"/>
    <w:rsid w:val="002A3668"/>
    <w:rsid w:val="002A5163"/>
    <w:rsid w:val="002C6330"/>
    <w:rsid w:val="002D4B3B"/>
    <w:rsid w:val="002E34AA"/>
    <w:rsid w:val="002F17DE"/>
    <w:rsid w:val="002F220C"/>
    <w:rsid w:val="002F35EB"/>
    <w:rsid w:val="0031397A"/>
    <w:rsid w:val="0033512F"/>
    <w:rsid w:val="0034186C"/>
    <w:rsid w:val="0034202C"/>
    <w:rsid w:val="003521BD"/>
    <w:rsid w:val="003538D5"/>
    <w:rsid w:val="00356B0C"/>
    <w:rsid w:val="00366026"/>
    <w:rsid w:val="003673BF"/>
    <w:rsid w:val="00371B21"/>
    <w:rsid w:val="0038188F"/>
    <w:rsid w:val="00385858"/>
    <w:rsid w:val="003A52B2"/>
    <w:rsid w:val="003A5DCE"/>
    <w:rsid w:val="003B2B0F"/>
    <w:rsid w:val="003E6DE0"/>
    <w:rsid w:val="003F25D9"/>
    <w:rsid w:val="003F4830"/>
    <w:rsid w:val="004049F8"/>
    <w:rsid w:val="00410290"/>
    <w:rsid w:val="00412892"/>
    <w:rsid w:val="00417037"/>
    <w:rsid w:val="00435E14"/>
    <w:rsid w:val="00440544"/>
    <w:rsid w:val="00457A3A"/>
    <w:rsid w:val="0046031D"/>
    <w:rsid w:val="00462E92"/>
    <w:rsid w:val="0046660D"/>
    <w:rsid w:val="00476C63"/>
    <w:rsid w:val="00495A52"/>
    <w:rsid w:val="004A2D0D"/>
    <w:rsid w:val="004B1CFD"/>
    <w:rsid w:val="004B3D4C"/>
    <w:rsid w:val="004D5FE2"/>
    <w:rsid w:val="004D63BD"/>
    <w:rsid w:val="004E063D"/>
    <w:rsid w:val="004E57C9"/>
    <w:rsid w:val="00503117"/>
    <w:rsid w:val="005100D2"/>
    <w:rsid w:val="005156F7"/>
    <w:rsid w:val="00521C06"/>
    <w:rsid w:val="005267CD"/>
    <w:rsid w:val="00533150"/>
    <w:rsid w:val="00535262"/>
    <w:rsid w:val="0055063F"/>
    <w:rsid w:val="00557694"/>
    <w:rsid w:val="00557E21"/>
    <w:rsid w:val="00562F88"/>
    <w:rsid w:val="005849A6"/>
    <w:rsid w:val="00591902"/>
    <w:rsid w:val="005B06D6"/>
    <w:rsid w:val="005B4E2D"/>
    <w:rsid w:val="005B583F"/>
    <w:rsid w:val="005C3F68"/>
    <w:rsid w:val="005D1A43"/>
    <w:rsid w:val="005D62A8"/>
    <w:rsid w:val="005D68B1"/>
    <w:rsid w:val="00607502"/>
    <w:rsid w:val="00627AEE"/>
    <w:rsid w:val="00631298"/>
    <w:rsid w:val="0063369F"/>
    <w:rsid w:val="00633EE2"/>
    <w:rsid w:val="00637DBA"/>
    <w:rsid w:val="00652172"/>
    <w:rsid w:val="00660DF6"/>
    <w:rsid w:val="0066733F"/>
    <w:rsid w:val="00681FAB"/>
    <w:rsid w:val="00683A04"/>
    <w:rsid w:val="00686154"/>
    <w:rsid w:val="006921B8"/>
    <w:rsid w:val="006A4D62"/>
    <w:rsid w:val="006B6354"/>
    <w:rsid w:val="006B7235"/>
    <w:rsid w:val="00700B7E"/>
    <w:rsid w:val="00700E52"/>
    <w:rsid w:val="007072B4"/>
    <w:rsid w:val="00720754"/>
    <w:rsid w:val="00726148"/>
    <w:rsid w:val="00727498"/>
    <w:rsid w:val="00744CE4"/>
    <w:rsid w:val="00766B11"/>
    <w:rsid w:val="00777C93"/>
    <w:rsid w:val="00782E40"/>
    <w:rsid w:val="00792995"/>
    <w:rsid w:val="00795B35"/>
    <w:rsid w:val="00796A0C"/>
    <w:rsid w:val="007B1852"/>
    <w:rsid w:val="007B7C5D"/>
    <w:rsid w:val="007C0F7E"/>
    <w:rsid w:val="007C7305"/>
    <w:rsid w:val="007F03EB"/>
    <w:rsid w:val="007F341E"/>
    <w:rsid w:val="008120D4"/>
    <w:rsid w:val="00820247"/>
    <w:rsid w:val="00821535"/>
    <w:rsid w:val="00832614"/>
    <w:rsid w:val="00850950"/>
    <w:rsid w:val="0085581C"/>
    <w:rsid w:val="0087356B"/>
    <w:rsid w:val="0088316D"/>
    <w:rsid w:val="00895466"/>
    <w:rsid w:val="008955E0"/>
    <w:rsid w:val="008A0EF8"/>
    <w:rsid w:val="008A3FE9"/>
    <w:rsid w:val="008B4FE1"/>
    <w:rsid w:val="008B5D87"/>
    <w:rsid w:val="008B74D5"/>
    <w:rsid w:val="008E2701"/>
    <w:rsid w:val="008E3321"/>
    <w:rsid w:val="008E3622"/>
    <w:rsid w:val="008E55F9"/>
    <w:rsid w:val="008F1A58"/>
    <w:rsid w:val="008F43A5"/>
    <w:rsid w:val="00903733"/>
    <w:rsid w:val="00911E31"/>
    <w:rsid w:val="009205E0"/>
    <w:rsid w:val="0095491D"/>
    <w:rsid w:val="00954FD9"/>
    <w:rsid w:val="00955629"/>
    <w:rsid w:val="009615D4"/>
    <w:rsid w:val="00971091"/>
    <w:rsid w:val="00973ADC"/>
    <w:rsid w:val="0097654F"/>
    <w:rsid w:val="00985792"/>
    <w:rsid w:val="00994AB0"/>
    <w:rsid w:val="00997771"/>
    <w:rsid w:val="009C0EA5"/>
    <w:rsid w:val="009D0C52"/>
    <w:rsid w:val="009D383A"/>
    <w:rsid w:val="009D3CEF"/>
    <w:rsid w:val="009D6E10"/>
    <w:rsid w:val="009E288F"/>
    <w:rsid w:val="009E3D49"/>
    <w:rsid w:val="009E4413"/>
    <w:rsid w:val="009F31DB"/>
    <w:rsid w:val="00A06D7C"/>
    <w:rsid w:val="00A102BD"/>
    <w:rsid w:val="00A12E55"/>
    <w:rsid w:val="00A13716"/>
    <w:rsid w:val="00A20A0B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61566"/>
    <w:rsid w:val="00A62484"/>
    <w:rsid w:val="00A6305E"/>
    <w:rsid w:val="00A64D85"/>
    <w:rsid w:val="00A65B71"/>
    <w:rsid w:val="00A713BF"/>
    <w:rsid w:val="00A92A88"/>
    <w:rsid w:val="00AA4A5E"/>
    <w:rsid w:val="00AB154F"/>
    <w:rsid w:val="00AB4B7B"/>
    <w:rsid w:val="00AB70B3"/>
    <w:rsid w:val="00AD3D20"/>
    <w:rsid w:val="00AE4E6D"/>
    <w:rsid w:val="00AE7CC8"/>
    <w:rsid w:val="00B0195F"/>
    <w:rsid w:val="00B134AC"/>
    <w:rsid w:val="00B14063"/>
    <w:rsid w:val="00B146C6"/>
    <w:rsid w:val="00B35316"/>
    <w:rsid w:val="00B42A94"/>
    <w:rsid w:val="00B5636E"/>
    <w:rsid w:val="00B61D54"/>
    <w:rsid w:val="00B62027"/>
    <w:rsid w:val="00B6569A"/>
    <w:rsid w:val="00B72D05"/>
    <w:rsid w:val="00B80A7A"/>
    <w:rsid w:val="00B816E5"/>
    <w:rsid w:val="00BB4190"/>
    <w:rsid w:val="00BB5B2E"/>
    <w:rsid w:val="00BC50DC"/>
    <w:rsid w:val="00BD6260"/>
    <w:rsid w:val="00BE18BD"/>
    <w:rsid w:val="00BE6424"/>
    <w:rsid w:val="00BF36AB"/>
    <w:rsid w:val="00C0010C"/>
    <w:rsid w:val="00C07AF1"/>
    <w:rsid w:val="00C16351"/>
    <w:rsid w:val="00C1734F"/>
    <w:rsid w:val="00C229C7"/>
    <w:rsid w:val="00C27410"/>
    <w:rsid w:val="00C46598"/>
    <w:rsid w:val="00C4768E"/>
    <w:rsid w:val="00C553DE"/>
    <w:rsid w:val="00C5547E"/>
    <w:rsid w:val="00C76345"/>
    <w:rsid w:val="00C77D6B"/>
    <w:rsid w:val="00C825B9"/>
    <w:rsid w:val="00C87D2B"/>
    <w:rsid w:val="00C928F8"/>
    <w:rsid w:val="00C962BC"/>
    <w:rsid w:val="00CA0061"/>
    <w:rsid w:val="00CA11FB"/>
    <w:rsid w:val="00CA27FC"/>
    <w:rsid w:val="00CA3535"/>
    <w:rsid w:val="00CA3E77"/>
    <w:rsid w:val="00CB29FB"/>
    <w:rsid w:val="00CB4246"/>
    <w:rsid w:val="00CB7A31"/>
    <w:rsid w:val="00CD213A"/>
    <w:rsid w:val="00CF136B"/>
    <w:rsid w:val="00D055D6"/>
    <w:rsid w:val="00D065E1"/>
    <w:rsid w:val="00D177CD"/>
    <w:rsid w:val="00D40A58"/>
    <w:rsid w:val="00D44569"/>
    <w:rsid w:val="00D447B2"/>
    <w:rsid w:val="00D5503F"/>
    <w:rsid w:val="00D75881"/>
    <w:rsid w:val="00D77EDE"/>
    <w:rsid w:val="00D818FD"/>
    <w:rsid w:val="00D873C1"/>
    <w:rsid w:val="00D95820"/>
    <w:rsid w:val="00D95D94"/>
    <w:rsid w:val="00DB10FF"/>
    <w:rsid w:val="00DC06F4"/>
    <w:rsid w:val="00DE23B1"/>
    <w:rsid w:val="00DE7057"/>
    <w:rsid w:val="00DF31BE"/>
    <w:rsid w:val="00DF3CBD"/>
    <w:rsid w:val="00DF4F8C"/>
    <w:rsid w:val="00DF6534"/>
    <w:rsid w:val="00E01AA2"/>
    <w:rsid w:val="00E1703C"/>
    <w:rsid w:val="00E216B0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6C84"/>
    <w:rsid w:val="00E81E68"/>
    <w:rsid w:val="00E94869"/>
    <w:rsid w:val="00EB5A5C"/>
    <w:rsid w:val="00EB6A5A"/>
    <w:rsid w:val="00EC4A2D"/>
    <w:rsid w:val="00EC7ABD"/>
    <w:rsid w:val="00F02682"/>
    <w:rsid w:val="00F03515"/>
    <w:rsid w:val="00F057F1"/>
    <w:rsid w:val="00F14679"/>
    <w:rsid w:val="00F20442"/>
    <w:rsid w:val="00F332CF"/>
    <w:rsid w:val="00F34D90"/>
    <w:rsid w:val="00F459D2"/>
    <w:rsid w:val="00F77110"/>
    <w:rsid w:val="00F813D2"/>
    <w:rsid w:val="00F83F86"/>
    <w:rsid w:val="00F919E4"/>
    <w:rsid w:val="00F948F2"/>
    <w:rsid w:val="00F95736"/>
    <w:rsid w:val="00FD3856"/>
    <w:rsid w:val="00FD527E"/>
    <w:rsid w:val="00FE31A9"/>
    <w:rsid w:val="00FE694F"/>
    <w:rsid w:val="00FF07D4"/>
    <w:rsid w:val="00FF5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39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24">
    <w:name w:val="Font Style24"/>
    <w:basedOn w:val="a0"/>
    <w:rsid w:val="004B3D4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6D229-408D-450A-976A-E0E66E29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1682</Words>
  <Characters>9592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8</cp:revision>
  <cp:lastPrinted>2014-02-27T04:35:00Z</cp:lastPrinted>
  <dcterms:created xsi:type="dcterms:W3CDTF">2014-02-26T01:52:00Z</dcterms:created>
  <dcterms:modified xsi:type="dcterms:W3CDTF">2014-02-27T04:35:00Z</dcterms:modified>
</cp:coreProperties>
</file>